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D5C6C"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eastAsiaTheme="minorEastAsia" w:hAnsi="Arial" w:cs="Arial" w:hint="eastAsia"/>
          <w:b/>
          <w:sz w:val="24"/>
          <w:szCs w:val="24"/>
          <w:lang w:eastAsia="zh-TW"/>
        </w:rPr>
        <w:t>9</w:t>
      </w:r>
      <w:r w:rsidR="00CD5C6C">
        <w:rPr>
          <w:rFonts w:ascii="Arial" w:eastAsiaTheme="minorEastAsia" w:hAnsi="Arial" w:cs="Arial" w:hint="eastAsia"/>
          <w:b/>
          <w:sz w:val="24"/>
          <w:szCs w:val="24"/>
          <w:lang w:eastAsia="zh-TW"/>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D0197" w:rsidRPr="005D0197">
        <w:rPr>
          <w:rFonts w:ascii="Arial" w:hAnsi="Arial" w:cs="Arial"/>
          <w:b/>
          <w:sz w:val="24"/>
          <w:szCs w:val="24"/>
        </w:rPr>
        <w:t>RP-230337</w:t>
      </w:r>
      <w:proofErr w:type="gramEnd"/>
    </w:p>
    <w:p w:rsidR="002B7BE7" w:rsidRPr="007B4B14" w:rsidRDefault="00CD5C6C" w:rsidP="002B7BE7">
      <w:pPr>
        <w:tabs>
          <w:tab w:val="left" w:pos="567"/>
        </w:tabs>
        <w:rPr>
          <w:rFonts w:ascii="Arial" w:eastAsiaTheme="minorEastAsia" w:hAnsi="Arial" w:cs="Arial"/>
          <w:b/>
          <w:sz w:val="24"/>
          <w:lang w:eastAsia="zh-TW"/>
        </w:rPr>
      </w:pPr>
      <w:r w:rsidRPr="00CD5C6C">
        <w:rPr>
          <w:rFonts w:ascii="Arial" w:eastAsiaTheme="minorEastAsia" w:hAnsi="Arial" w:cs="Arial"/>
          <w:b/>
          <w:sz w:val="24"/>
          <w:lang w:eastAsia="zh-TW"/>
        </w:rPr>
        <w:t>Rotterdam, Netherlands, March 20</w:t>
      </w:r>
      <w:r w:rsidRPr="00CD5C6C">
        <w:rPr>
          <w:rFonts w:ascii="Arial" w:eastAsiaTheme="minorEastAsia" w:hAnsi="Arial" w:cs="Arial" w:hint="eastAsia"/>
          <w:b/>
          <w:sz w:val="24"/>
          <w:vertAlign w:val="superscript"/>
          <w:lang w:eastAsia="zh-TW"/>
        </w:rPr>
        <w:t>th</w:t>
      </w:r>
      <w:r w:rsidRPr="00CD5C6C">
        <w:rPr>
          <w:rFonts w:ascii="Arial" w:eastAsiaTheme="minorEastAsia" w:hAnsi="Arial" w:cs="Arial"/>
          <w:b/>
          <w:sz w:val="24"/>
          <w:lang w:eastAsia="zh-TW"/>
        </w:rPr>
        <w:t>-23</w:t>
      </w:r>
      <w:r w:rsidRPr="00CD5C6C">
        <w:rPr>
          <w:rFonts w:ascii="Arial" w:eastAsiaTheme="minorEastAsia" w:hAnsi="Arial" w:cs="Arial" w:hint="eastAsia"/>
          <w:b/>
          <w:sz w:val="24"/>
          <w:vertAlign w:val="superscript"/>
          <w:lang w:eastAsia="zh-TW"/>
        </w:rPr>
        <w:t>th</w:t>
      </w:r>
      <w:r w:rsidR="00CE3BD7" w:rsidRPr="00CE3BD7">
        <w:rPr>
          <w:rFonts w:ascii="Arial" w:eastAsiaTheme="minorEastAsia" w:hAnsi="Arial" w:cs="Arial"/>
          <w:b/>
          <w:sz w:val="24"/>
          <w:lang w:eastAsia="zh-TW"/>
        </w:rPr>
        <w:t>, 202</w:t>
      </w:r>
      <w:r>
        <w:rPr>
          <w:rFonts w:ascii="Arial" w:eastAsiaTheme="minorEastAsia" w:hAnsi="Arial" w:cs="Arial" w:hint="eastAsia"/>
          <w:b/>
          <w:sz w:val="24"/>
          <w:lang w:eastAsia="zh-TW"/>
        </w:rPr>
        <w:t>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013154">
            <w:pPr>
              <w:tabs>
                <w:tab w:val="left" w:pos="567"/>
              </w:tabs>
              <w:spacing w:after="0"/>
              <w:rPr>
                <w:rFonts w:ascii="Arial" w:eastAsiaTheme="minorEastAsia" w:hAnsi="Arial" w:cs="Arial"/>
                <w:lang w:eastAsia="zh-TW"/>
              </w:rPr>
            </w:pPr>
            <w:r w:rsidRPr="00CE3BD7">
              <w:rPr>
                <w:rFonts w:ascii="Arial" w:hAnsi="Arial" w:cs="Arial"/>
                <w:lang w:eastAsia="ja-JP"/>
              </w:rPr>
              <w:t>RP-</w:t>
            </w:r>
            <w:r w:rsidR="00013154" w:rsidRPr="00CE3BD7">
              <w:rPr>
                <w:rFonts w:ascii="Arial" w:hAnsi="Arial" w:cs="Arial"/>
                <w:lang w:eastAsia="ja-JP"/>
              </w:rPr>
              <w:t>22</w:t>
            </w:r>
            <w:r w:rsidR="00013154">
              <w:rPr>
                <w:rFonts w:ascii="Arial" w:eastAsiaTheme="minorEastAsia" w:hAnsi="Arial" w:cs="Arial" w:hint="eastAsia"/>
                <w:lang w:eastAsia="zh-TW"/>
              </w:rPr>
              <w:t xml:space="preserve">3078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CD5C6C"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30</w:t>
            </w:r>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rFonts w:eastAsiaTheme="minorEastAsia"/>
          <w:lang w:eastAsia="zh-TW"/>
        </w:rPr>
      </w:pPr>
      <w:r>
        <w:rPr>
          <w:lang w:eastAsia="ja-JP"/>
        </w:rPr>
        <w:t>2.4.1</w:t>
      </w:r>
      <w:r>
        <w:rPr>
          <w:lang w:eastAsia="ja-JP"/>
        </w:rPr>
        <w:tab/>
        <w:t>Agreements</w:t>
      </w:r>
    </w:p>
    <w:p w:rsidR="00CD5C6C" w:rsidRDefault="00CD5C6C" w:rsidP="00CD5C6C">
      <w:pPr>
        <w:keepNext/>
        <w:rPr>
          <w:rFonts w:eastAsiaTheme="minorEastAsia"/>
          <w:lang w:eastAsia="zh-TW"/>
        </w:rPr>
      </w:pPr>
      <w:r>
        <w:rPr>
          <w:rFonts w:eastAsiaTheme="minorEastAsia" w:hint="eastAsia"/>
          <w:lang w:eastAsia="zh-TW"/>
        </w:rPr>
        <w:t>Agreed WF in RAN4#106:</w:t>
      </w:r>
    </w:p>
    <w:p w:rsidR="00CD5C6C" w:rsidRPr="00CD5C6C" w:rsidRDefault="00CD5C6C" w:rsidP="00CD5C6C">
      <w:pPr>
        <w:keepNext/>
        <w:rPr>
          <w:rFonts w:eastAsiaTheme="minorEastAsia"/>
          <w:lang w:eastAsia="zh-TW"/>
        </w:rPr>
      </w:pPr>
      <w:r w:rsidRPr="00CD5C6C">
        <w:rPr>
          <w:rFonts w:eastAsiaTheme="minorEastAsia"/>
          <w:lang w:eastAsia="zh-TW"/>
        </w:rPr>
        <w:t>R4-2303649</w:t>
      </w:r>
      <w:r>
        <w:rPr>
          <w:rFonts w:eastAsiaTheme="minorEastAsia" w:hint="eastAsia"/>
          <w:lang w:eastAsia="zh-TW"/>
        </w:rPr>
        <w:t>,</w:t>
      </w:r>
      <w:r w:rsidRPr="00CD5C6C">
        <w:rPr>
          <w:rFonts w:eastAsiaTheme="minorEastAsia"/>
          <w:lang w:eastAsia="zh-TW"/>
        </w:rPr>
        <w:tab/>
        <w:t>WF on the configured output power requirement for intra-band contiguous NE-</w:t>
      </w:r>
      <w:r>
        <w:rPr>
          <w:rFonts w:eastAsiaTheme="minorEastAsia" w:hint="eastAsia"/>
          <w:lang w:eastAsia="zh-TW"/>
        </w:rPr>
        <w:t xml:space="preserve">DC, </w:t>
      </w:r>
      <w:r w:rsidRPr="00CD5C6C">
        <w:rPr>
          <w:rFonts w:eastAsiaTheme="minorEastAsia"/>
          <w:lang w:eastAsia="zh-TW"/>
        </w:rPr>
        <w:t>CHTTL, Huawei, Samsung</w:t>
      </w:r>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lastRenderedPageBreak/>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CD5C6C">
      <w:pPr>
        <w:keepNext/>
        <w:rPr>
          <w:rFonts w:ascii="Arial" w:eastAsia="新細明體"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w:t>
      </w:r>
      <w:r w:rsidR="00157E88" w:rsidRPr="00B21AF4">
        <w:rPr>
          <w:rFonts w:ascii="Arial" w:eastAsiaTheme="minorEastAsia" w:hAnsi="Arial" w:cs="Arial"/>
          <w:iCs/>
          <w:lang w:eastAsia="zh-TW"/>
        </w:rPr>
        <w:t>2</w:t>
      </w:r>
      <w:r w:rsidR="00CD5C6C">
        <w:rPr>
          <w:rFonts w:ascii="Arial" w:eastAsiaTheme="minorEastAsia" w:hAnsi="Arial" w:cs="Arial" w:hint="eastAsia"/>
          <w:iCs/>
          <w:lang w:eastAsia="zh-TW"/>
        </w:rPr>
        <w:t>300827</w:t>
      </w:r>
      <w:r w:rsidRPr="00A27324">
        <w:rPr>
          <w:rFonts w:ascii="Arial" w:eastAsiaTheme="minorEastAsia" w:hAnsi="Arial" w:cs="Arial"/>
          <w:iCs/>
          <w:lang w:eastAsia="zh-TW"/>
        </w:rPr>
        <w:tab/>
      </w:r>
      <w:r w:rsidRPr="00B21AF4">
        <w:rPr>
          <w:rFonts w:ascii="Arial" w:eastAsiaTheme="minorEastAsia" w:hAnsi="Arial" w:cs="Arial"/>
          <w:iCs/>
          <w:lang w:eastAsia="zh-TW"/>
        </w:rPr>
        <w:t>TR 37.</w:t>
      </w:r>
      <w:r w:rsidR="00157E88">
        <w:rPr>
          <w:rFonts w:ascii="Arial" w:eastAsiaTheme="minorEastAsia" w:hAnsi="Arial" w:cs="Arial" w:hint="eastAsia"/>
          <w:iCs/>
          <w:lang w:eastAsia="zh-TW"/>
        </w:rPr>
        <w:t>718</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sidR="00CE3BD7">
        <w:rPr>
          <w:rFonts w:ascii="Arial" w:eastAsiaTheme="minorEastAsia" w:hAnsi="Arial" w:cs="Arial" w:hint="eastAsia"/>
          <w:iCs/>
          <w:lang w:eastAsia="zh-TW"/>
        </w:rPr>
        <w:t>0</w:t>
      </w:r>
      <w:r w:rsidRPr="00B21AF4">
        <w:rPr>
          <w:rFonts w:ascii="Arial" w:eastAsiaTheme="minorEastAsia" w:hAnsi="Arial" w:cs="Arial"/>
          <w:iCs/>
          <w:lang w:eastAsia="zh-TW"/>
        </w:rPr>
        <w:t>.</w:t>
      </w:r>
      <w:r w:rsidR="00CD5C6C">
        <w:rPr>
          <w:rFonts w:ascii="Arial" w:eastAsiaTheme="minorEastAsia" w:hAnsi="Arial" w:cs="Arial" w:hint="eastAsia"/>
          <w:iCs/>
          <w:lang w:eastAsia="zh-TW"/>
        </w:rPr>
        <w:t>4</w:t>
      </w:r>
      <w:r w:rsidRPr="00B21AF4">
        <w:rPr>
          <w:rFonts w:ascii="Arial" w:eastAsiaTheme="minorEastAsia" w:hAnsi="Arial" w:cs="Arial"/>
          <w:iCs/>
          <w:lang w:eastAsia="zh-TW"/>
        </w:rPr>
        <w:t>.0 Rel-1</w:t>
      </w:r>
      <w:r w:rsidR="00CE3BD7">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2B7BE7" w:rsidP="00CD5C6C">
      <w:pPr>
        <w:keepNext/>
        <w:rPr>
          <w:rFonts w:ascii="Arial" w:eastAsia="新細明體" w:hAnsi="Arial" w:cs="Arial"/>
          <w:iCs/>
          <w:lang w:eastAsia="zh-TW"/>
        </w:rPr>
      </w:pPr>
      <w:r>
        <w:rPr>
          <w:rFonts w:ascii="Arial" w:eastAsia="新細明體" w:hAnsi="Arial" w:cs="Arial" w:hint="eastAsia"/>
          <w:iCs/>
          <w:lang w:eastAsia="zh-TW"/>
        </w:rPr>
        <w:t xml:space="preserve">2. </w:t>
      </w:r>
      <w:r w:rsidRPr="00B21AF4">
        <w:rPr>
          <w:rFonts w:ascii="Arial" w:eastAsia="新細明體" w:hAnsi="Arial" w:cs="Arial"/>
          <w:iCs/>
          <w:lang w:eastAsia="zh-TW"/>
        </w:rPr>
        <w:t>R4-</w:t>
      </w:r>
      <w:r w:rsidR="00CD5C6C" w:rsidRPr="00B21AF4">
        <w:rPr>
          <w:rFonts w:ascii="Arial" w:eastAsiaTheme="minorEastAsia" w:hAnsi="Arial" w:cs="Arial"/>
          <w:iCs/>
          <w:lang w:eastAsia="zh-TW"/>
        </w:rPr>
        <w:t>2</w:t>
      </w:r>
      <w:r w:rsidR="00CD5C6C">
        <w:rPr>
          <w:rFonts w:ascii="Arial" w:eastAsiaTheme="minorEastAsia" w:hAnsi="Arial" w:cs="Arial" w:hint="eastAsia"/>
          <w:iCs/>
          <w:lang w:eastAsia="zh-TW"/>
        </w:rPr>
        <w:t>300829</w:t>
      </w:r>
      <w:r w:rsidRPr="00A27324">
        <w:rPr>
          <w:rFonts w:ascii="Arial" w:eastAsia="新細明體" w:hAnsi="Arial" w:cs="Arial"/>
          <w:iCs/>
          <w:lang w:eastAsia="zh-TW"/>
        </w:rPr>
        <w:tab/>
      </w:r>
      <w:r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701410" w:rsidRPr="00CD5C6C" w:rsidRDefault="002B7BE7" w:rsidP="00CD5C6C">
      <w:pPr>
        <w:keepNext/>
        <w:rPr>
          <w:rFonts w:ascii="Arial" w:eastAsiaTheme="minorEastAsia" w:hAnsi="Arial" w:cs="Arial"/>
          <w:lang w:eastAsia="zh-TW"/>
        </w:rPr>
      </w:pPr>
      <w:r>
        <w:rPr>
          <w:rFonts w:ascii="Arial" w:eastAsia="新細明體" w:hAnsi="Arial" w:cs="Arial" w:hint="eastAsia"/>
          <w:iCs/>
          <w:lang w:eastAsia="zh-TW"/>
        </w:rPr>
        <w:t xml:space="preserve">3. </w:t>
      </w:r>
      <w:r w:rsidRPr="00B21AF4">
        <w:rPr>
          <w:rFonts w:ascii="Arial" w:eastAsia="新細明體" w:hAnsi="Arial" w:cs="Arial"/>
          <w:iCs/>
          <w:lang w:eastAsia="zh-TW"/>
        </w:rPr>
        <w:t>R4-</w:t>
      </w:r>
      <w:r w:rsidR="00CD5C6C" w:rsidRPr="00B21AF4">
        <w:rPr>
          <w:rFonts w:ascii="Arial" w:eastAsiaTheme="minorEastAsia" w:hAnsi="Arial" w:cs="Arial"/>
          <w:iCs/>
          <w:lang w:eastAsia="zh-TW"/>
        </w:rPr>
        <w:t>2</w:t>
      </w:r>
      <w:r w:rsidR="00CD5C6C">
        <w:rPr>
          <w:rFonts w:ascii="Arial" w:eastAsiaTheme="minorEastAsia" w:hAnsi="Arial" w:cs="Arial" w:hint="eastAsia"/>
          <w:iCs/>
          <w:lang w:eastAsia="zh-TW"/>
        </w:rPr>
        <w:t>300828</w:t>
      </w:r>
      <w:r w:rsidRPr="00A27324">
        <w:rPr>
          <w:rFonts w:ascii="Arial" w:eastAsia="新細明體" w:hAnsi="Arial" w:cs="Arial"/>
          <w:iCs/>
          <w:lang w:eastAsia="zh-TW"/>
        </w:rPr>
        <w:tab/>
      </w:r>
      <w:r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07E" w:rsidRDefault="005A407E">
      <w:r>
        <w:separator/>
      </w:r>
    </w:p>
  </w:endnote>
  <w:endnote w:type="continuationSeparator" w:id="0">
    <w:p w:rsidR="005A407E" w:rsidRDefault="005A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D0197">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D0197">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07E" w:rsidRDefault="005A407E">
      <w:r>
        <w:separator/>
      </w:r>
    </w:p>
  </w:footnote>
  <w:footnote w:type="continuationSeparator" w:id="0">
    <w:p w:rsidR="005A407E" w:rsidRDefault="005A4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7BE7"/>
    <w:rsid w:val="002C0B82"/>
    <w:rsid w:val="002D0D7C"/>
    <w:rsid w:val="00301B7A"/>
    <w:rsid w:val="00306D59"/>
    <w:rsid w:val="0032503A"/>
    <w:rsid w:val="003252F1"/>
    <w:rsid w:val="00325EE1"/>
    <w:rsid w:val="003357C0"/>
    <w:rsid w:val="00344D60"/>
    <w:rsid w:val="00346477"/>
    <w:rsid w:val="00347CB0"/>
    <w:rsid w:val="0036248C"/>
    <w:rsid w:val="003666A8"/>
    <w:rsid w:val="00367401"/>
    <w:rsid w:val="00375678"/>
    <w:rsid w:val="003770DF"/>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407E"/>
    <w:rsid w:val="005A6C96"/>
    <w:rsid w:val="005D0197"/>
    <w:rsid w:val="005D0418"/>
    <w:rsid w:val="005D690F"/>
    <w:rsid w:val="005E1D58"/>
    <w:rsid w:val="005F4D85"/>
    <w:rsid w:val="0060469E"/>
    <w:rsid w:val="00607397"/>
    <w:rsid w:val="00610E37"/>
    <w:rsid w:val="006207ED"/>
    <w:rsid w:val="00626BC9"/>
    <w:rsid w:val="006458DF"/>
    <w:rsid w:val="00650D52"/>
    <w:rsid w:val="006615B2"/>
    <w:rsid w:val="00662313"/>
    <w:rsid w:val="00667A1A"/>
    <w:rsid w:val="00673911"/>
    <w:rsid w:val="00683884"/>
    <w:rsid w:val="006870C9"/>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56CAC"/>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249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7A1E"/>
    <w:rsid w:val="00CD5C6C"/>
    <w:rsid w:val="00CE3BD7"/>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2A8E3-9687-454D-A10F-57653C39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4</cp:revision>
  <dcterms:created xsi:type="dcterms:W3CDTF">2023-03-08T18:10:00Z</dcterms:created>
  <dcterms:modified xsi:type="dcterms:W3CDTF">2023-03-13T08:58:00Z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